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B60C0" w:rsidRDefault="000B60C0" w:rsidP="000B60C0">
      <w:pPr>
        <w:rPr>
          <w:sz w:val="32"/>
          <w:szCs w:val="32"/>
        </w:rPr>
      </w:pPr>
      <w:r w:rsidRPr="000B60C0">
        <w:rPr>
          <w:sz w:val="32"/>
          <w:szCs w:val="32"/>
        </w:rPr>
        <w:t xml:space="preserve">Regulamin Dzielnicowego Konkursu „Znam historię i kulturę Berlina”    </w:t>
      </w:r>
    </w:p>
    <w:p w:rsidR="000B60C0" w:rsidRPr="000B60C0" w:rsidRDefault="000B60C0" w:rsidP="000B60C0">
      <w:pPr>
        <w:rPr>
          <w:sz w:val="32"/>
          <w:szCs w:val="32"/>
        </w:rPr>
      </w:pPr>
    </w:p>
    <w:p w:rsidR="000B60C0" w:rsidRPr="004E0A71" w:rsidRDefault="000B60C0" w:rsidP="000B60C0">
      <w:pPr>
        <w:rPr>
          <w:b/>
        </w:rPr>
      </w:pPr>
      <w:r w:rsidRPr="004E0A71">
        <w:rPr>
          <w:b/>
        </w:rPr>
        <w:t>1. Organizatorzy</w:t>
      </w:r>
    </w:p>
    <w:p w:rsidR="000B60C0" w:rsidRDefault="000B60C0" w:rsidP="000B60C0">
      <w:r>
        <w:t>1.1. Organizatorem konkursu jest Szkoła Podstawowa nr 353 im „</w:t>
      </w:r>
      <w:r w:rsidR="0041074A">
        <w:t>W</w:t>
      </w:r>
      <w:r>
        <w:t>ielkich Odkrywców”</w:t>
      </w:r>
    </w:p>
    <w:p w:rsidR="000B60C0" w:rsidRDefault="000B60C0" w:rsidP="000B60C0">
      <w:r>
        <w:t xml:space="preserve"> </w:t>
      </w:r>
      <w:proofErr w:type="gramStart"/>
      <w:r>
        <w:t>w</w:t>
      </w:r>
      <w:proofErr w:type="gramEnd"/>
      <w:r>
        <w:t xml:space="preserve"> Warszawie.</w:t>
      </w:r>
    </w:p>
    <w:p w:rsidR="000B60C0" w:rsidRDefault="000B60C0" w:rsidP="000B60C0">
      <w:r>
        <w:t>1.2. Koordynatorem konkursu jest Agata Banaszczyk, nauczyciel języka niemieckiego</w:t>
      </w:r>
    </w:p>
    <w:p w:rsidR="000B60C0" w:rsidRDefault="000B60C0" w:rsidP="000B60C0"/>
    <w:p w:rsidR="000B60C0" w:rsidRPr="004E0A71" w:rsidRDefault="000B60C0" w:rsidP="000B60C0">
      <w:pPr>
        <w:rPr>
          <w:rFonts w:cstheme="minorHAnsi"/>
          <w:b/>
        </w:rPr>
      </w:pPr>
      <w:r w:rsidRPr="004E0A71">
        <w:rPr>
          <w:rFonts w:cstheme="minorHAnsi"/>
          <w:b/>
        </w:rPr>
        <w:t>2. Cele konkursu</w:t>
      </w:r>
    </w:p>
    <w:p w:rsidR="000B60C0" w:rsidRPr="00F11113" w:rsidRDefault="000B60C0" w:rsidP="000B60C0">
      <w:pPr>
        <w:rPr>
          <w:rFonts w:cstheme="minorHAnsi"/>
        </w:rPr>
      </w:pPr>
      <w:r w:rsidRPr="00F11113">
        <w:rPr>
          <w:rFonts w:cstheme="minorHAnsi"/>
        </w:rPr>
        <w:t>2.1. Popularyzacja przedmiotów takich jak język niemiecki oraz historia.</w:t>
      </w:r>
    </w:p>
    <w:p w:rsidR="000B60C0" w:rsidRPr="00F11113" w:rsidRDefault="000B60C0" w:rsidP="000B60C0">
      <w:pPr>
        <w:rPr>
          <w:rFonts w:cstheme="minorHAnsi"/>
        </w:rPr>
      </w:pPr>
      <w:r w:rsidRPr="00F11113">
        <w:rPr>
          <w:rFonts w:cstheme="minorHAnsi"/>
        </w:rPr>
        <w:t>2.2. Rozbudzanie zainteresowania językiem niemieckim</w:t>
      </w:r>
      <w:r w:rsidR="0041074A">
        <w:rPr>
          <w:rFonts w:cstheme="minorHAnsi"/>
        </w:rPr>
        <w:t>.</w:t>
      </w:r>
    </w:p>
    <w:p w:rsidR="000B60C0" w:rsidRPr="00F11113" w:rsidRDefault="000B60C0" w:rsidP="000B60C0">
      <w:pPr>
        <w:rPr>
          <w:rFonts w:cstheme="minorHAnsi"/>
        </w:rPr>
      </w:pPr>
      <w:r w:rsidRPr="00F11113">
        <w:rPr>
          <w:rFonts w:cstheme="minorHAnsi"/>
        </w:rPr>
        <w:t>2.3. Poszerzanie wiedzy dotycz</w:t>
      </w:r>
      <w:r w:rsidR="0041074A">
        <w:rPr>
          <w:rFonts w:cstheme="minorHAnsi"/>
        </w:rPr>
        <w:t>ącej krajów niemieckojęzycznych.</w:t>
      </w:r>
    </w:p>
    <w:p w:rsidR="000B60C0" w:rsidRPr="00F11113" w:rsidRDefault="000B60C0" w:rsidP="000B60C0">
      <w:pPr>
        <w:rPr>
          <w:rFonts w:eastAsia="Times New Roman" w:cstheme="minorHAnsi"/>
          <w:lang w:eastAsia="pl-PL"/>
        </w:rPr>
      </w:pPr>
      <w:r w:rsidRPr="00F11113">
        <w:rPr>
          <w:rFonts w:cstheme="minorHAnsi"/>
        </w:rPr>
        <w:t>2.5.</w:t>
      </w:r>
      <w:r w:rsidRPr="00F11113">
        <w:rPr>
          <w:rFonts w:eastAsia="Times New Roman" w:cstheme="minorHAnsi"/>
          <w:lang w:eastAsia="pl-PL"/>
        </w:rPr>
        <w:t xml:space="preserve"> Motywowanie uczniów do samodzielnej nauki</w:t>
      </w:r>
      <w:r w:rsidR="0041074A">
        <w:rPr>
          <w:rFonts w:eastAsia="Times New Roman" w:cstheme="minorHAnsi"/>
          <w:lang w:eastAsia="pl-PL"/>
        </w:rPr>
        <w:t>.</w:t>
      </w:r>
    </w:p>
    <w:p w:rsidR="000B60C0" w:rsidRPr="00F11113" w:rsidRDefault="00F11113" w:rsidP="000B60C0">
      <w:pPr>
        <w:rPr>
          <w:rFonts w:cstheme="minorHAnsi"/>
        </w:rPr>
      </w:pPr>
      <w:r>
        <w:rPr>
          <w:rFonts w:eastAsia="Times New Roman" w:cstheme="minorHAnsi"/>
          <w:lang w:eastAsia="pl-PL"/>
        </w:rPr>
        <w:t>2.6</w:t>
      </w:r>
      <w:r w:rsidR="000B60C0" w:rsidRPr="00F11113">
        <w:rPr>
          <w:rFonts w:eastAsia="Times New Roman" w:cstheme="minorHAnsi"/>
          <w:lang w:eastAsia="pl-PL"/>
        </w:rPr>
        <w:t>.</w:t>
      </w:r>
      <w:r w:rsidR="000B60C0" w:rsidRPr="00F11113">
        <w:rPr>
          <w:rFonts w:cstheme="minorHAnsi"/>
        </w:rPr>
        <w:t xml:space="preserve"> Zachęcanie uczniów do dalszej pracy w zakresie poznawania języka </w:t>
      </w:r>
      <w:r w:rsidR="000B60C0" w:rsidRPr="00F11113">
        <w:rPr>
          <w:rFonts w:cstheme="minorHAnsi"/>
        </w:rPr>
        <w:br/>
        <w:t>niemieckiego</w:t>
      </w:r>
      <w:r w:rsidR="0041074A">
        <w:rPr>
          <w:rFonts w:cstheme="minorHAnsi"/>
        </w:rPr>
        <w:t>.</w:t>
      </w:r>
    </w:p>
    <w:p w:rsidR="00F11113" w:rsidRPr="00F11113" w:rsidRDefault="00F11113" w:rsidP="000B60C0">
      <w:pPr>
        <w:rPr>
          <w:rFonts w:cstheme="minorHAnsi"/>
        </w:rPr>
      </w:pPr>
      <w:r>
        <w:rPr>
          <w:rFonts w:cstheme="minorHAnsi"/>
        </w:rPr>
        <w:t>2.7</w:t>
      </w:r>
      <w:r w:rsidRPr="00F11113">
        <w:rPr>
          <w:rFonts w:cstheme="minorHAnsi"/>
        </w:rPr>
        <w:t>. Rozbudzanie ciekawości w zakresie poznawania języka obcego i krajów niemieckojęzycznych</w:t>
      </w:r>
      <w:r w:rsidR="0041074A">
        <w:rPr>
          <w:rFonts w:cstheme="minorHAnsi"/>
        </w:rPr>
        <w:t>.</w:t>
      </w:r>
    </w:p>
    <w:p w:rsidR="00F11113" w:rsidRPr="00F11113" w:rsidRDefault="00F11113" w:rsidP="00F11113">
      <w:pPr>
        <w:rPr>
          <w:rFonts w:cstheme="minorHAnsi"/>
        </w:rPr>
      </w:pPr>
      <w:r w:rsidRPr="00F11113">
        <w:rPr>
          <w:rFonts w:cstheme="minorHAnsi"/>
        </w:rPr>
        <w:t>2</w:t>
      </w:r>
      <w:r>
        <w:rPr>
          <w:rFonts w:cstheme="minorHAnsi"/>
        </w:rPr>
        <w:t>.8</w:t>
      </w:r>
      <w:r w:rsidRPr="00F11113">
        <w:rPr>
          <w:rFonts w:cstheme="minorHAnsi"/>
        </w:rPr>
        <w:t xml:space="preserve">. Promocja </w:t>
      </w:r>
      <w:r w:rsidR="00F4477A" w:rsidRPr="00F11113">
        <w:rPr>
          <w:rFonts w:cstheme="minorHAnsi"/>
        </w:rPr>
        <w:t>SP 353 wśród</w:t>
      </w:r>
      <w:r w:rsidRPr="00F11113">
        <w:rPr>
          <w:rFonts w:cstheme="minorHAnsi"/>
        </w:rPr>
        <w:t xml:space="preserve"> młodzieży z dzielnicy Wesoła.</w:t>
      </w:r>
    </w:p>
    <w:p w:rsidR="000B60C0" w:rsidRDefault="000B60C0" w:rsidP="000B60C0"/>
    <w:p w:rsidR="000B60C0" w:rsidRPr="004E0A71" w:rsidRDefault="000B60C0" w:rsidP="000B60C0">
      <w:pPr>
        <w:rPr>
          <w:b/>
        </w:rPr>
      </w:pPr>
      <w:r w:rsidRPr="004E0A71">
        <w:rPr>
          <w:b/>
        </w:rPr>
        <w:t>3. Uczestnicy</w:t>
      </w:r>
    </w:p>
    <w:p w:rsidR="000B60C0" w:rsidRDefault="000B60C0" w:rsidP="000B60C0">
      <w:r>
        <w:t>3.1. Konkurs jest przezn</w:t>
      </w:r>
      <w:r w:rsidR="002346E6">
        <w:t xml:space="preserve">aczony dla uczniów klas VII i VIII </w:t>
      </w:r>
      <w:r>
        <w:t>szkół podstawowych</w:t>
      </w:r>
    </w:p>
    <w:p w:rsidR="000B60C0" w:rsidRDefault="000B60C0" w:rsidP="000B60C0">
      <w:proofErr w:type="gramStart"/>
      <w:r>
        <w:t>z</w:t>
      </w:r>
      <w:proofErr w:type="gramEnd"/>
      <w:r>
        <w:t xml:space="preserve"> dzielnicy Wesoła w Warszawie.</w:t>
      </w:r>
    </w:p>
    <w:p w:rsidR="000B60C0" w:rsidRDefault="000B60C0" w:rsidP="000B60C0"/>
    <w:p w:rsidR="000B60C0" w:rsidRPr="004E0A71" w:rsidRDefault="000B60C0" w:rsidP="000B60C0">
      <w:pPr>
        <w:rPr>
          <w:b/>
        </w:rPr>
      </w:pPr>
      <w:r w:rsidRPr="004E0A71">
        <w:rPr>
          <w:b/>
        </w:rPr>
        <w:t>4. Ogólne zasady konkursu</w:t>
      </w:r>
    </w:p>
    <w:p w:rsidR="000B60C0" w:rsidRPr="006B547F" w:rsidRDefault="000B60C0" w:rsidP="000B60C0">
      <w:pPr>
        <w:rPr>
          <w:rFonts w:cstheme="minorHAnsi"/>
        </w:rPr>
      </w:pPr>
      <w:r w:rsidRPr="006B547F">
        <w:rPr>
          <w:rFonts w:cstheme="minorHAnsi"/>
        </w:rPr>
        <w:t xml:space="preserve">4.1. </w:t>
      </w:r>
      <w:r w:rsidR="006B547F" w:rsidRPr="006B547F">
        <w:rPr>
          <w:rFonts w:cstheme="minorHAnsi"/>
        </w:rPr>
        <w:t>Konkurs składa się z jednego etapu.</w:t>
      </w:r>
    </w:p>
    <w:p w:rsidR="006B547F" w:rsidRPr="006B547F" w:rsidRDefault="006B547F" w:rsidP="006B547F">
      <w:pPr>
        <w:spacing w:after="0" w:line="360" w:lineRule="auto"/>
        <w:rPr>
          <w:rFonts w:eastAsia="Times New Roman" w:cstheme="minorHAnsi"/>
          <w:lang w:eastAsia="pl-PL"/>
        </w:rPr>
      </w:pPr>
      <w:r w:rsidRPr="006B547F">
        <w:rPr>
          <w:rFonts w:eastAsia="Times New Roman" w:cstheme="minorHAnsi"/>
          <w:lang w:eastAsia="pl-PL"/>
        </w:rPr>
        <w:t xml:space="preserve">4.2. Konkurs ma formę </w:t>
      </w:r>
      <w:r w:rsidR="002346E6" w:rsidRPr="006B547F">
        <w:rPr>
          <w:rFonts w:eastAsia="Times New Roman" w:cstheme="minorHAnsi"/>
          <w:lang w:eastAsia="pl-PL"/>
        </w:rPr>
        <w:t>pytań zamkniętych</w:t>
      </w:r>
      <w:r w:rsidRPr="006B547F">
        <w:rPr>
          <w:rFonts w:eastAsia="Times New Roman" w:cstheme="minorHAnsi"/>
          <w:lang w:eastAsia="pl-PL"/>
        </w:rPr>
        <w:t xml:space="preserve"> i otwartych.</w:t>
      </w:r>
    </w:p>
    <w:p w:rsidR="00874B41" w:rsidRDefault="006B547F" w:rsidP="006B547F">
      <w:pPr>
        <w:spacing w:line="360" w:lineRule="auto"/>
        <w:rPr>
          <w:rFonts w:eastAsia="Times New Roman" w:cstheme="minorHAnsi"/>
          <w:lang w:eastAsia="pl-PL"/>
        </w:rPr>
      </w:pPr>
      <w:r w:rsidRPr="006B547F">
        <w:rPr>
          <w:rFonts w:eastAsia="Times New Roman" w:cstheme="minorHAnsi"/>
          <w:lang w:eastAsia="pl-PL"/>
        </w:rPr>
        <w:t xml:space="preserve">4.3 .Pytania sformułowane są w języku polskim. </w:t>
      </w:r>
      <w:r w:rsidRPr="006B547F">
        <w:rPr>
          <w:rFonts w:eastAsia="Times New Roman" w:cstheme="minorHAnsi"/>
          <w:lang w:eastAsia="pl-PL"/>
        </w:rPr>
        <w:br/>
        <w:t xml:space="preserve">4.4 Zakres materiału obejmuje informacje dotyczące </w:t>
      </w:r>
      <w:r>
        <w:rPr>
          <w:rFonts w:eastAsia="Times New Roman" w:cstheme="minorHAnsi"/>
          <w:lang w:eastAsia="pl-PL"/>
        </w:rPr>
        <w:t>największych atrakcji turystycznych i zabytków Berlina.</w:t>
      </w:r>
    </w:p>
    <w:p w:rsidR="006B547F" w:rsidRDefault="006B547F" w:rsidP="006B547F">
      <w:pPr>
        <w:spacing w:line="360" w:lineRule="auto"/>
        <w:rPr>
          <w:rFonts w:cstheme="minorHAnsi"/>
        </w:rPr>
      </w:pPr>
      <w:r w:rsidRPr="006B547F">
        <w:rPr>
          <w:rFonts w:cstheme="minorHAnsi"/>
        </w:rPr>
        <w:t xml:space="preserve">4.5. </w:t>
      </w:r>
      <w:r w:rsidR="00F4477A">
        <w:rPr>
          <w:rFonts w:cstheme="minorHAnsi"/>
        </w:rPr>
        <w:t>Uczestnicy konkursu otrzymują</w:t>
      </w:r>
      <w:r w:rsidRPr="006B547F">
        <w:rPr>
          <w:rFonts w:cstheme="minorHAnsi"/>
        </w:rPr>
        <w:t xml:space="preserve"> linki do stron</w:t>
      </w:r>
      <w:r w:rsidR="005C2D2E">
        <w:rPr>
          <w:rFonts w:cstheme="minorHAnsi"/>
        </w:rPr>
        <w:t>, z którymi należy się zapozn</w:t>
      </w:r>
      <w:r w:rsidR="00F4477A">
        <w:rPr>
          <w:rFonts w:cstheme="minorHAnsi"/>
        </w:rPr>
        <w:t>ać:</w:t>
      </w:r>
    </w:p>
    <w:p w:rsidR="00707B2C" w:rsidRDefault="002346E6" w:rsidP="00E31318">
      <w:hyperlink r:id="rId4" w:history="1">
        <w:r w:rsidR="00707B2C" w:rsidRPr="004606E0">
          <w:rPr>
            <w:rStyle w:val="Hipercze"/>
          </w:rPr>
          <w:t>https://www.dw.com/pl/berlin-na-wodzie-zaskakuj%C4%85ce-oblicze-metropolii/video-72989329</w:t>
        </w:r>
      </w:hyperlink>
      <w:r w:rsidR="00707B2C">
        <w:t xml:space="preserve"> </w:t>
      </w:r>
    </w:p>
    <w:p w:rsidR="00E31318" w:rsidRDefault="002346E6" w:rsidP="00E31318">
      <w:hyperlink r:id="rId5" w:history="1">
        <w:r w:rsidR="00E31318" w:rsidRPr="004A0DBD">
          <w:rPr>
            <w:rStyle w:val="Hipercze"/>
          </w:rPr>
          <w:t>https://www.deutschland.de/pl/topic/kultura/berlin-sekretne-atrakcje-muzea-przyroda</w:t>
        </w:r>
      </w:hyperlink>
    </w:p>
    <w:p w:rsidR="00E31318" w:rsidRDefault="002346E6" w:rsidP="00E31318">
      <w:hyperlink r:id="rId6" w:history="1">
        <w:r w:rsidR="00E31318" w:rsidRPr="004A0DBD">
          <w:rPr>
            <w:rStyle w:val="Hipercze"/>
          </w:rPr>
          <w:t>https://www.deutschland.de/pl/topic/zycie/berlin-za-darmo-bezplatne-zwiedzanie-miasta-muzea-i-koncerty</w:t>
        </w:r>
      </w:hyperlink>
    </w:p>
    <w:p w:rsidR="00E31318" w:rsidRPr="004A0DBD" w:rsidRDefault="002346E6" w:rsidP="00E31318">
      <w:hyperlink r:id="rId7" w:history="1">
        <w:r w:rsidR="00E31318" w:rsidRPr="004A0DBD">
          <w:rPr>
            <w:rStyle w:val="Hipercze"/>
          </w:rPr>
          <w:t>https://www.deutschland.de/pl/topic/kultura/berlin-kieze-kreuzberg-prenzlauer-berg-wedding</w:t>
        </w:r>
      </w:hyperlink>
    </w:p>
    <w:p w:rsidR="00E31318" w:rsidRPr="004A0DBD" w:rsidRDefault="002346E6" w:rsidP="00E31318">
      <w:hyperlink r:id="rId8" w:history="1">
        <w:r w:rsidR="00E31318" w:rsidRPr="004A0DBD">
          <w:rPr>
            <w:rStyle w:val="Hipercze"/>
          </w:rPr>
          <w:t>https://www.deutschland.de/pl/topic/polityka/berlin-jako-centrum-polityczne</w:t>
        </w:r>
      </w:hyperlink>
    </w:p>
    <w:p w:rsidR="00E31318" w:rsidRDefault="002346E6" w:rsidP="00E31318">
      <w:pPr>
        <w:rPr>
          <w:rStyle w:val="Hipercze"/>
        </w:rPr>
      </w:pPr>
      <w:hyperlink r:id="rId9" w:history="1">
        <w:r w:rsidR="00E31318" w:rsidRPr="004A0DBD">
          <w:rPr>
            <w:rStyle w:val="Hipercze"/>
          </w:rPr>
          <w:t>https://www.deutschland.de/pl/topic/kultura/200-lat-wyspy-muzeow-w-berlinie-jubileusz</w:t>
        </w:r>
      </w:hyperlink>
    </w:p>
    <w:p w:rsidR="00E31318" w:rsidRPr="004A0DBD" w:rsidRDefault="002346E6" w:rsidP="00E31318">
      <w:pPr>
        <w:rPr>
          <w:rFonts w:cstheme="minorHAnsi"/>
        </w:rPr>
      </w:pPr>
      <w:hyperlink r:id="rId10" w:history="1">
        <w:r w:rsidR="00E31318" w:rsidRPr="004A0DBD">
          <w:rPr>
            <w:rFonts w:cstheme="minorHAnsi"/>
            <w:color w:val="0000FF"/>
            <w:u w:val="single"/>
          </w:rPr>
          <w:t>https://www.youtube.com/watch?v=ChFhXw8s6CM</w:t>
        </w:r>
      </w:hyperlink>
    </w:p>
    <w:p w:rsidR="00E31318" w:rsidRPr="004A0DBD" w:rsidRDefault="002346E6" w:rsidP="00E31318">
      <w:pPr>
        <w:rPr>
          <w:rFonts w:cstheme="minorHAnsi"/>
        </w:rPr>
      </w:pPr>
      <w:hyperlink r:id="rId11" w:history="1">
        <w:r w:rsidR="00E31318" w:rsidRPr="004A0DBD">
          <w:rPr>
            <w:rFonts w:cstheme="minorHAnsi"/>
            <w:color w:val="0000FF"/>
            <w:u w:val="single"/>
          </w:rPr>
          <w:t>https://www.youtube.com/watch?v=1fLU7Za73bM</w:t>
        </w:r>
      </w:hyperlink>
    </w:p>
    <w:p w:rsidR="00E31318" w:rsidRPr="004A0DBD" w:rsidRDefault="002346E6" w:rsidP="00E31318">
      <w:pPr>
        <w:rPr>
          <w:rFonts w:cstheme="minorHAnsi"/>
        </w:rPr>
      </w:pPr>
      <w:hyperlink r:id="rId12" w:history="1">
        <w:r w:rsidR="00E31318" w:rsidRPr="004606E0">
          <w:rPr>
            <w:rStyle w:val="Hipercze"/>
            <w:rFonts w:cstheme="minorHAnsi"/>
          </w:rPr>
          <w:t>https://www.podrozepoeuropie.pl/berlin-zwiedzanie/</w:t>
        </w:r>
      </w:hyperlink>
      <w:r w:rsidR="00E31318">
        <w:rPr>
          <w:rFonts w:cstheme="minorHAnsi"/>
        </w:rPr>
        <w:t xml:space="preserve"> </w:t>
      </w:r>
    </w:p>
    <w:p w:rsidR="00E31318" w:rsidRDefault="00E31318" w:rsidP="006B547F">
      <w:pPr>
        <w:spacing w:line="360" w:lineRule="auto"/>
        <w:rPr>
          <w:rFonts w:cstheme="minorHAnsi"/>
        </w:rPr>
      </w:pPr>
    </w:p>
    <w:p w:rsidR="000B60C0" w:rsidRDefault="006B547F" w:rsidP="006B547F">
      <w:pPr>
        <w:spacing w:line="360" w:lineRule="auto"/>
        <w:rPr>
          <w:rFonts w:eastAsia="Times New Roman" w:cstheme="minorHAnsi"/>
          <w:lang w:eastAsia="pl-PL"/>
        </w:rPr>
      </w:pPr>
      <w:r w:rsidRPr="006B547F">
        <w:rPr>
          <w:rFonts w:eastAsia="Times New Roman" w:cstheme="minorHAnsi"/>
          <w:lang w:eastAsia="pl-PL"/>
        </w:rPr>
        <w:t xml:space="preserve">4.6. W terminie 7 dni od daty przeprowadzenia konkursu organizator poda do publicznej wiadomości zwycięzców konkursu. </w:t>
      </w:r>
      <w:r w:rsidRPr="006B547F">
        <w:rPr>
          <w:rFonts w:eastAsia="Times New Roman" w:cstheme="minorHAnsi"/>
          <w:lang w:eastAsia="pl-PL"/>
        </w:rPr>
        <w:br/>
        <w:t>4.7.W przypadku uzyskania takiej samej liczby punków, miejsca będą przyznawane ex aequo.</w:t>
      </w:r>
    </w:p>
    <w:p w:rsidR="006B547F" w:rsidRPr="006B547F" w:rsidRDefault="006B547F" w:rsidP="006B547F">
      <w:pPr>
        <w:spacing w:line="360" w:lineRule="auto"/>
        <w:rPr>
          <w:rFonts w:eastAsia="Times New Roman" w:cstheme="minorHAnsi"/>
          <w:lang w:eastAsia="pl-PL"/>
        </w:rPr>
      </w:pPr>
    </w:p>
    <w:p w:rsidR="000B60C0" w:rsidRPr="004E0A71" w:rsidRDefault="000B60C0" w:rsidP="000B60C0">
      <w:pPr>
        <w:rPr>
          <w:b/>
        </w:rPr>
      </w:pPr>
      <w:r w:rsidRPr="004E0A71">
        <w:rPr>
          <w:b/>
        </w:rPr>
        <w:t>5. Nagrody</w:t>
      </w:r>
    </w:p>
    <w:p w:rsidR="000B60C0" w:rsidRDefault="00F11113" w:rsidP="000B60C0">
      <w:r>
        <w:t xml:space="preserve">5.1. Trzy najlepsze </w:t>
      </w:r>
      <w:r w:rsidR="00F4477A">
        <w:t>osoby otrzymają</w:t>
      </w:r>
      <w:r w:rsidR="000B60C0">
        <w:t xml:space="preserve"> nagrody</w:t>
      </w:r>
      <w:r>
        <w:t xml:space="preserve"> oraz dyplomy</w:t>
      </w:r>
      <w:r w:rsidR="000B60C0">
        <w:t>. Sponsorem nagród jest Urząd</w:t>
      </w:r>
    </w:p>
    <w:p w:rsidR="000B60C0" w:rsidRDefault="000B60C0" w:rsidP="000B60C0">
      <w:r>
        <w:t>Dzielnicy Wesoła w Warszawie.</w:t>
      </w:r>
    </w:p>
    <w:p w:rsidR="000B60C0" w:rsidRDefault="000B60C0" w:rsidP="000B60C0"/>
    <w:p w:rsidR="000B60C0" w:rsidRPr="004E0A71" w:rsidRDefault="000B60C0" w:rsidP="000B60C0">
      <w:pPr>
        <w:rPr>
          <w:b/>
        </w:rPr>
      </w:pPr>
      <w:r w:rsidRPr="004E0A71">
        <w:rPr>
          <w:b/>
        </w:rPr>
        <w:t>6. Zgłoszenia</w:t>
      </w:r>
    </w:p>
    <w:p w:rsidR="000B60C0" w:rsidRDefault="00F11113" w:rsidP="00F11113">
      <w:r>
        <w:t xml:space="preserve">6.1. Zgłoszenia danej </w:t>
      </w:r>
      <w:r w:rsidR="00F4477A">
        <w:t>osoby może</w:t>
      </w:r>
      <w:r>
        <w:t xml:space="preserve"> dokonać nauczyciel</w:t>
      </w:r>
      <w:r w:rsidR="000B60C0">
        <w:t xml:space="preserve"> </w:t>
      </w:r>
      <w:r>
        <w:t>z tej szkoły.</w:t>
      </w:r>
    </w:p>
    <w:p w:rsidR="000B60C0" w:rsidRDefault="000B60C0" w:rsidP="000B60C0">
      <w:r>
        <w:t>6.3. Zgłoszenia przyjmow</w:t>
      </w:r>
      <w:r w:rsidR="002346E6">
        <w:t xml:space="preserve">ane są drogą mailową do  20 lutego </w:t>
      </w:r>
      <w:bookmarkStart w:id="0" w:name="_GoBack"/>
      <w:bookmarkEnd w:id="0"/>
      <w:r w:rsidR="0041074A">
        <w:t>2026</w:t>
      </w:r>
      <w:r>
        <w:t xml:space="preserve"> r. Należy</w:t>
      </w:r>
    </w:p>
    <w:p w:rsidR="000B60C0" w:rsidRDefault="000B60C0" w:rsidP="000B60C0">
      <w:proofErr w:type="gramStart"/>
      <w:r>
        <w:t>uzupełnić</w:t>
      </w:r>
      <w:proofErr w:type="gramEnd"/>
      <w:r>
        <w:t xml:space="preserve"> załącznik nr 1 do regulaminu i wysłać go (w formacie PDF, DOC</w:t>
      </w:r>
    </w:p>
    <w:p w:rsidR="000B60C0" w:rsidRDefault="000B60C0" w:rsidP="000B60C0">
      <w:proofErr w:type="gramStart"/>
      <w:r>
        <w:t>lub</w:t>
      </w:r>
      <w:proofErr w:type="gramEnd"/>
      <w:r>
        <w:t xml:space="preserve"> skan albo zdjęcie dobrej jakości) w nieprzekraczalnym terminie na adres</w:t>
      </w:r>
    </w:p>
    <w:p w:rsidR="004E0A71" w:rsidRDefault="004E0A71" w:rsidP="000B60C0">
      <w:proofErr w:type="gramStart"/>
      <w:r>
        <w:t>abanaszczyk</w:t>
      </w:r>
      <w:proofErr w:type="gramEnd"/>
      <w:r>
        <w:t>@sp353.pl</w:t>
      </w:r>
    </w:p>
    <w:p w:rsidR="000B60C0" w:rsidRDefault="000B60C0" w:rsidP="000B60C0">
      <w:r>
        <w:t>6.4. Warunkiem uczestnictwa jest wyrażenie zgody na udział dziecka w konkursie</w:t>
      </w:r>
    </w:p>
    <w:p w:rsidR="000B60C0" w:rsidRDefault="000B60C0" w:rsidP="000B60C0">
      <w:proofErr w:type="gramStart"/>
      <w:r>
        <w:t>oraz</w:t>
      </w:r>
      <w:proofErr w:type="gramEnd"/>
      <w:r>
        <w:t xml:space="preserve"> ewentualną publikację imienia i nazwiska osób nagrodzonych, nazwy</w:t>
      </w:r>
    </w:p>
    <w:p w:rsidR="000B60C0" w:rsidRDefault="000B60C0" w:rsidP="000B60C0">
      <w:proofErr w:type="gramStart"/>
      <w:r>
        <w:t>szkoły</w:t>
      </w:r>
      <w:proofErr w:type="gramEnd"/>
      <w:r>
        <w:t>, do której uczęsz</w:t>
      </w:r>
      <w:r w:rsidR="00F11113">
        <w:t>cza dziecko i zdjęć z wręczenia nagród</w:t>
      </w:r>
      <w:r>
        <w:t>. Te informacje mogą</w:t>
      </w:r>
    </w:p>
    <w:p w:rsidR="000B60C0" w:rsidRDefault="000B60C0" w:rsidP="000B60C0">
      <w:proofErr w:type="gramStart"/>
      <w:r>
        <w:t>zostać</w:t>
      </w:r>
      <w:proofErr w:type="gramEnd"/>
      <w:r>
        <w:t xml:space="preserve"> opublikowane w mediach społecznościowych Organizatora konkursu.</w:t>
      </w:r>
    </w:p>
    <w:p w:rsidR="000B60C0" w:rsidRDefault="000B60C0" w:rsidP="000B60C0">
      <w:r>
        <w:t>Należy uzupełnić załącznik nr 2 do regulaminu. Podpisaną wersję tego</w:t>
      </w:r>
    </w:p>
    <w:p w:rsidR="000B60C0" w:rsidRDefault="000B60C0" w:rsidP="000B60C0">
      <w:proofErr w:type="gramStart"/>
      <w:r>
        <w:t>załącznika</w:t>
      </w:r>
      <w:proofErr w:type="gramEnd"/>
      <w:r>
        <w:t xml:space="preserve"> należy dostarczyć do Organ</w:t>
      </w:r>
      <w:r w:rsidR="00F11113">
        <w:t>izatora konkursu w dniu wręczenia nagród</w:t>
      </w:r>
      <w:r>
        <w:t>.</w:t>
      </w:r>
    </w:p>
    <w:p w:rsidR="000B60C0" w:rsidRDefault="000B60C0" w:rsidP="000B60C0"/>
    <w:p w:rsidR="000B60C0" w:rsidRDefault="000B60C0" w:rsidP="000B60C0"/>
    <w:p w:rsidR="000B60C0" w:rsidRPr="004E0A71" w:rsidRDefault="000B60C0" w:rsidP="000B60C0">
      <w:pPr>
        <w:rPr>
          <w:b/>
        </w:rPr>
      </w:pPr>
      <w:r w:rsidRPr="004E0A71">
        <w:rPr>
          <w:b/>
        </w:rPr>
        <w:lastRenderedPageBreak/>
        <w:t>7. Termin i miejsce konkursu</w:t>
      </w:r>
    </w:p>
    <w:p w:rsidR="000B60C0" w:rsidRDefault="00616CB5" w:rsidP="006B547F">
      <w:r>
        <w:t>7.1. Termin konkursu – 27 marca 2026</w:t>
      </w:r>
      <w:r w:rsidR="006B547F">
        <w:t xml:space="preserve"> roku. Godzina rozpoczęcia 9:00.Czas trwania 45min.</w:t>
      </w:r>
    </w:p>
    <w:p w:rsidR="000B60C0" w:rsidRDefault="000B60C0" w:rsidP="00F11113">
      <w:r>
        <w:t xml:space="preserve">7.2. Miejsce konkursu – siedziba </w:t>
      </w:r>
      <w:r w:rsidR="00F11113">
        <w:t xml:space="preserve">SP 353 im. „Wielkich Odkrywców”, ul </w:t>
      </w:r>
      <w:proofErr w:type="gramStart"/>
      <w:r w:rsidR="00F11113">
        <w:t>Cieplarniana  23, Warszawa</w:t>
      </w:r>
      <w:proofErr w:type="gramEnd"/>
    </w:p>
    <w:p w:rsidR="000B60C0" w:rsidRDefault="000B60C0" w:rsidP="000B60C0"/>
    <w:p w:rsidR="000B60C0" w:rsidRPr="004E0A71" w:rsidRDefault="000B60C0" w:rsidP="000B60C0">
      <w:pPr>
        <w:rPr>
          <w:b/>
        </w:rPr>
      </w:pPr>
      <w:r w:rsidRPr="004E0A71">
        <w:rPr>
          <w:b/>
        </w:rPr>
        <w:t>8. Postanowienia końcowe</w:t>
      </w:r>
    </w:p>
    <w:p w:rsidR="000B60C0" w:rsidRDefault="000B60C0" w:rsidP="000B60C0">
      <w:r>
        <w:t>8.1. Udział w konkursie jest całkowicie dobrowolny i bezpłatny.</w:t>
      </w:r>
    </w:p>
    <w:p w:rsidR="000B60C0" w:rsidRDefault="000B60C0" w:rsidP="000B60C0">
      <w:r>
        <w:t>8.2. Organizatorzy zastrzegają sobie prawo do zmian w harmonogramie konkursu.</w:t>
      </w:r>
    </w:p>
    <w:p w:rsidR="000B60C0" w:rsidRDefault="000B60C0" w:rsidP="000B60C0">
      <w:r>
        <w:t>8.3. Udział w konkursie oznacza akceptację niniejszego regulaminu.</w:t>
      </w:r>
    </w:p>
    <w:p w:rsidR="000B60C0" w:rsidRDefault="000B60C0" w:rsidP="000B60C0">
      <w:r>
        <w:t>8.4. Ostateczna interpretacja niniejszego regulaminu należy do Organizatora.</w:t>
      </w:r>
    </w:p>
    <w:p w:rsidR="000B60C0" w:rsidRDefault="000B60C0" w:rsidP="000B60C0">
      <w:r>
        <w:t>8.5. Sprawy nieuregulowane w niniejszym Regulaminie rozstrzyga Organizator</w:t>
      </w:r>
    </w:p>
    <w:p w:rsidR="000B60C0" w:rsidRDefault="000B60C0" w:rsidP="000B60C0">
      <w:proofErr w:type="gramStart"/>
      <w:r>
        <w:t>konkursu</w:t>
      </w:r>
      <w:proofErr w:type="gramEnd"/>
      <w:r>
        <w:t>.</w:t>
      </w:r>
    </w:p>
    <w:p w:rsidR="000B60C0" w:rsidRDefault="000B60C0" w:rsidP="000B60C0">
      <w:r>
        <w:t>8.6. Jakiekolwiek pytania na temat konkursu należy kierować na adres mailowy</w:t>
      </w:r>
    </w:p>
    <w:p w:rsidR="002C1A48" w:rsidRDefault="004E0A71" w:rsidP="000B60C0">
      <w:proofErr w:type="gramStart"/>
      <w:r>
        <w:t>abanaszczyk</w:t>
      </w:r>
      <w:proofErr w:type="gramEnd"/>
      <w:r>
        <w:t>@sp353.pl</w:t>
      </w:r>
    </w:p>
    <w:sectPr w:rsidR="002C1A4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60C0"/>
    <w:rsid w:val="00047460"/>
    <w:rsid w:val="000B60C0"/>
    <w:rsid w:val="002346E6"/>
    <w:rsid w:val="002C1A48"/>
    <w:rsid w:val="002D4C1E"/>
    <w:rsid w:val="0041074A"/>
    <w:rsid w:val="004E0A71"/>
    <w:rsid w:val="005C2D2E"/>
    <w:rsid w:val="00616CB5"/>
    <w:rsid w:val="006B547F"/>
    <w:rsid w:val="00707B2C"/>
    <w:rsid w:val="00874B41"/>
    <w:rsid w:val="00E31318"/>
    <w:rsid w:val="00F11113"/>
    <w:rsid w:val="00F447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B75936"/>
  <w15:chartTrackingRefBased/>
  <w15:docId w15:val="{8AD15BAE-3056-4629-A1C4-47DE32C251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4E0A71"/>
    <w:rPr>
      <w:color w:val="0563C1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07B2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07B2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deutschland.de/pl/topic/polityka/berlin-jako-centrum-polityczne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www.deutschland.de/pl/topic/kultura/berlin-kieze-kreuzberg-prenzlauer-berg-wedding" TargetMode="External"/><Relationship Id="rId12" Type="http://schemas.openxmlformats.org/officeDocument/2006/relationships/hyperlink" Target="https://www.podrozepoeuropie.pl/berlin-zwiedzanie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deutschland.de/pl/topic/zycie/berlin-za-darmo-bezplatne-zwiedzanie-miasta-muzea-i-koncerty" TargetMode="External"/><Relationship Id="rId11" Type="http://schemas.openxmlformats.org/officeDocument/2006/relationships/hyperlink" Target="https://www.youtube.com/watch?v=1fLU7Za73bM" TargetMode="External"/><Relationship Id="rId5" Type="http://schemas.openxmlformats.org/officeDocument/2006/relationships/hyperlink" Target="https://www.deutschland.de/pl/topic/kultura/berlin-sekretne-atrakcje-muzea-przyroda" TargetMode="External"/><Relationship Id="rId10" Type="http://schemas.openxmlformats.org/officeDocument/2006/relationships/hyperlink" Target="https://www.youtube.com/watch?v=ChFhXw8s6CM" TargetMode="External"/><Relationship Id="rId4" Type="http://schemas.openxmlformats.org/officeDocument/2006/relationships/hyperlink" Target="https://www.dw.com/pl/berlin-na-wodzie-zaskakuj%C4%85ce-oblicze-metropolii/video-72989329" TargetMode="External"/><Relationship Id="rId9" Type="http://schemas.openxmlformats.org/officeDocument/2006/relationships/hyperlink" Target="https://www.deutschland.de/pl/topic/kultura/200-lat-wyspy-muzeow-w-berlinie-jubileusz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3</Pages>
  <Words>649</Words>
  <Characters>3900</Characters>
  <Application>Microsoft Office Word</Application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Jakub Banaszczyk</dc:creator>
  <cp:keywords/>
  <dc:description/>
  <cp:lastModifiedBy>Jakub Banaszczyk</cp:lastModifiedBy>
  <cp:revision>10</cp:revision>
  <cp:lastPrinted>2026-02-01T16:10:00Z</cp:lastPrinted>
  <dcterms:created xsi:type="dcterms:W3CDTF">2025-10-04T20:39:00Z</dcterms:created>
  <dcterms:modified xsi:type="dcterms:W3CDTF">2026-02-08T18:38:00Z</dcterms:modified>
</cp:coreProperties>
</file>