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415D" w:rsidRDefault="00EE2287">
      <w:pPr>
        <w:pStyle w:val="Nagwek2"/>
        <w:keepNext w:val="0"/>
        <w:keepLines w:val="0"/>
        <w:shd w:val="clear" w:color="auto" w:fill="FFFFFF"/>
        <w:spacing w:before="0" w:after="0"/>
        <w:rPr>
          <w:color w:val="363636"/>
          <w:sz w:val="34"/>
          <w:szCs w:val="34"/>
        </w:rPr>
      </w:pPr>
      <w:bookmarkStart w:id="0" w:name="_7daw1x38aql" w:colFirst="0" w:colLast="0"/>
      <w:bookmarkEnd w:id="0"/>
      <w:r>
        <w:rPr>
          <w:color w:val="363636"/>
          <w:sz w:val="34"/>
          <w:szCs w:val="34"/>
        </w:rPr>
        <w:t>Konkurs ekologiczno-przyrodniczy</w:t>
      </w:r>
    </w:p>
    <w:p w14:paraId="00000002" w14:textId="77777777" w:rsidR="00B2415D" w:rsidRDefault="00B2415D"/>
    <w:p w14:paraId="00000003" w14:textId="77777777" w:rsidR="00B2415D" w:rsidRDefault="00EE2287">
      <w:pPr>
        <w:rPr>
          <w:b/>
          <w:color w:val="006400"/>
          <w:sz w:val="24"/>
          <w:szCs w:val="24"/>
          <w:highlight w:val="white"/>
        </w:rPr>
      </w:pPr>
      <w:r>
        <w:rPr>
          <w:b/>
          <w:color w:val="006400"/>
          <w:sz w:val="24"/>
          <w:szCs w:val="24"/>
          <w:highlight w:val="white"/>
        </w:rPr>
        <w:t>Drodzy Uczniowie!</w:t>
      </w:r>
    </w:p>
    <w:p w14:paraId="00000004" w14:textId="77777777" w:rsidR="00B2415D" w:rsidRDefault="00B2415D">
      <w:pPr>
        <w:rPr>
          <w:b/>
          <w:color w:val="006400"/>
          <w:sz w:val="24"/>
          <w:szCs w:val="24"/>
          <w:highlight w:val="white"/>
        </w:rPr>
      </w:pPr>
    </w:p>
    <w:p w14:paraId="00000005" w14:textId="77777777" w:rsidR="00B2415D" w:rsidRDefault="00EE2287">
      <w:pPr>
        <w:rPr>
          <w:color w:val="363636"/>
          <w:sz w:val="21"/>
          <w:szCs w:val="21"/>
          <w:highlight w:val="white"/>
        </w:rPr>
      </w:pPr>
      <w:r>
        <w:rPr>
          <w:color w:val="363636"/>
          <w:sz w:val="21"/>
          <w:szCs w:val="21"/>
          <w:highlight w:val="white"/>
        </w:rPr>
        <w:t>W trosce o środowisko naturalne EDI (Ogólnopolskie Konkursy Przedmiotowe) ogłasza konkurs ekologiczno-przyrodniczy przeznaczony dla uczniów szkół podstawowych (klasy I-VIII). Celem konkursu jest kształtowanie świadomości ekologicznej wśród dzieci i młodzie</w:t>
      </w:r>
      <w:r>
        <w:rPr>
          <w:color w:val="363636"/>
          <w:sz w:val="21"/>
          <w:szCs w:val="21"/>
          <w:highlight w:val="white"/>
        </w:rPr>
        <w:t>ży szkolnej a także propagowanie obchodów związanych z Dniem Ziemi. Konkurs ekologiczno-przyrodniczy zostanie przeprowadzony w dniu 22.04.2022 r. w szkołach, które wyrażą chęć udziału w zawodach. W przypadku wprowadzenia nauczania zdalnego zastrzegamy możl</w:t>
      </w:r>
      <w:r>
        <w:rPr>
          <w:color w:val="363636"/>
          <w:sz w:val="21"/>
          <w:szCs w:val="21"/>
          <w:highlight w:val="white"/>
        </w:rPr>
        <w:t>iwość zorganizowania konkursu online.</w:t>
      </w:r>
    </w:p>
    <w:p w14:paraId="00000006" w14:textId="77777777" w:rsidR="00B2415D" w:rsidRDefault="00B2415D">
      <w:pPr>
        <w:rPr>
          <w:color w:val="363636"/>
          <w:sz w:val="21"/>
          <w:szCs w:val="21"/>
          <w:highlight w:val="white"/>
        </w:rPr>
      </w:pPr>
    </w:p>
    <w:p w14:paraId="00000007" w14:textId="77777777" w:rsidR="00B2415D" w:rsidRDefault="00EE2287">
      <w:pPr>
        <w:rPr>
          <w:color w:val="363636"/>
          <w:sz w:val="21"/>
          <w:szCs w:val="21"/>
          <w:highlight w:val="white"/>
        </w:rPr>
      </w:pPr>
      <w:r>
        <w:rPr>
          <w:color w:val="363636"/>
          <w:sz w:val="21"/>
          <w:szCs w:val="21"/>
          <w:highlight w:val="white"/>
        </w:rPr>
        <w:t xml:space="preserve">Przewiduje się przygotowanie trzech rodzajów testów: dla edukacji wczesnoszkolnej (kl. I-III), dla szkoły podstawowej (kl. IV-VI) oraz dla szkoły podstawowej (kl. VII-VIII). Każdy test składać się będzie z 26 pytań z </w:t>
      </w:r>
      <w:r>
        <w:rPr>
          <w:color w:val="363636"/>
          <w:sz w:val="21"/>
          <w:szCs w:val="21"/>
          <w:highlight w:val="white"/>
        </w:rPr>
        <w:t xml:space="preserve">podanymi do każdego pytania czterema odpowiedziami. Wśród odpowiedzi co najmniej jedna będzie prawidłowa. Za udzielenie prawidłowej odpowiedzi uczestnik otrzymuje 1 punkt. Natomiast za błędną odpowiedź na pytanie -1 punkt. Nieudzielenie odpowiedzi na dane </w:t>
      </w:r>
      <w:r>
        <w:rPr>
          <w:color w:val="363636"/>
          <w:sz w:val="21"/>
          <w:szCs w:val="21"/>
          <w:highlight w:val="white"/>
        </w:rPr>
        <w:t>pytanie sprawia, że zawodnik otrzymuje 0 punktów.</w:t>
      </w:r>
    </w:p>
    <w:p w14:paraId="00000008" w14:textId="77777777" w:rsidR="00B2415D" w:rsidRDefault="00B2415D">
      <w:pPr>
        <w:rPr>
          <w:color w:val="363636"/>
          <w:sz w:val="21"/>
          <w:szCs w:val="21"/>
          <w:highlight w:val="white"/>
        </w:rPr>
      </w:pPr>
    </w:p>
    <w:p w14:paraId="00000009" w14:textId="77777777" w:rsidR="00B2415D" w:rsidRDefault="00EE2287">
      <w:pPr>
        <w:rPr>
          <w:b/>
          <w:color w:val="363636"/>
          <w:sz w:val="21"/>
          <w:szCs w:val="21"/>
          <w:highlight w:val="white"/>
        </w:rPr>
      </w:pPr>
      <w:r>
        <w:rPr>
          <w:b/>
          <w:color w:val="363636"/>
          <w:sz w:val="21"/>
          <w:szCs w:val="21"/>
          <w:highlight w:val="white"/>
        </w:rPr>
        <w:t>Aby wziąć udział w konkursie ekologiczno-przyrodniczym, zgłaszamy się do nauczycieli:</w:t>
      </w:r>
    </w:p>
    <w:p w14:paraId="0000000A" w14:textId="77777777" w:rsidR="00B2415D" w:rsidRDefault="00EE2287">
      <w:pPr>
        <w:rPr>
          <w:b/>
          <w:color w:val="363636"/>
          <w:sz w:val="21"/>
          <w:szCs w:val="21"/>
          <w:highlight w:val="white"/>
        </w:rPr>
      </w:pPr>
      <w:r>
        <w:rPr>
          <w:b/>
          <w:color w:val="363636"/>
          <w:sz w:val="21"/>
          <w:szCs w:val="21"/>
          <w:highlight w:val="white"/>
        </w:rPr>
        <w:t xml:space="preserve">-klasy 1-3 do Pani Agaty </w:t>
      </w:r>
      <w:proofErr w:type="spellStart"/>
      <w:r>
        <w:rPr>
          <w:b/>
          <w:color w:val="363636"/>
          <w:sz w:val="21"/>
          <w:szCs w:val="21"/>
          <w:highlight w:val="white"/>
        </w:rPr>
        <w:t>Stajszczak</w:t>
      </w:r>
      <w:proofErr w:type="spellEnd"/>
      <w:r>
        <w:rPr>
          <w:b/>
          <w:color w:val="363636"/>
          <w:sz w:val="21"/>
          <w:szCs w:val="21"/>
          <w:highlight w:val="white"/>
        </w:rPr>
        <w:t xml:space="preserve">, </w:t>
      </w:r>
    </w:p>
    <w:p w14:paraId="0000000B" w14:textId="77777777" w:rsidR="00B2415D" w:rsidRDefault="00EE2287">
      <w:pPr>
        <w:rPr>
          <w:b/>
          <w:color w:val="363636"/>
          <w:sz w:val="21"/>
          <w:szCs w:val="21"/>
          <w:highlight w:val="white"/>
        </w:rPr>
      </w:pPr>
      <w:r>
        <w:rPr>
          <w:b/>
          <w:color w:val="363636"/>
          <w:sz w:val="21"/>
          <w:szCs w:val="21"/>
          <w:highlight w:val="white"/>
        </w:rPr>
        <w:t>-klasy 4-8 do nauczycieli przyrody, geografii i biologii.</w:t>
      </w:r>
    </w:p>
    <w:p w14:paraId="0000000C" w14:textId="77777777" w:rsidR="00B2415D" w:rsidRDefault="00B2415D">
      <w:pPr>
        <w:rPr>
          <w:b/>
          <w:color w:val="363636"/>
          <w:sz w:val="21"/>
          <w:szCs w:val="21"/>
          <w:highlight w:val="white"/>
        </w:rPr>
      </w:pPr>
    </w:p>
    <w:p w14:paraId="0000000D" w14:textId="77777777" w:rsidR="00B2415D" w:rsidRDefault="00EE2287">
      <w:pPr>
        <w:rPr>
          <w:b/>
          <w:color w:val="363636"/>
          <w:sz w:val="21"/>
          <w:szCs w:val="21"/>
          <w:highlight w:val="white"/>
        </w:rPr>
      </w:pPr>
      <w:r>
        <w:rPr>
          <w:b/>
          <w:color w:val="363636"/>
          <w:sz w:val="21"/>
          <w:szCs w:val="21"/>
          <w:highlight w:val="white"/>
        </w:rPr>
        <w:t xml:space="preserve">Zapisy szkolne trwają </w:t>
      </w:r>
      <w:r>
        <w:rPr>
          <w:b/>
          <w:color w:val="363636"/>
          <w:sz w:val="21"/>
          <w:szCs w:val="21"/>
          <w:highlight w:val="white"/>
        </w:rPr>
        <w:t>do 16 marca!</w:t>
      </w:r>
    </w:p>
    <w:p w14:paraId="0000000E" w14:textId="77777777" w:rsidR="00B2415D" w:rsidRDefault="00B2415D">
      <w:pPr>
        <w:rPr>
          <w:b/>
          <w:color w:val="363636"/>
          <w:sz w:val="21"/>
          <w:szCs w:val="21"/>
          <w:highlight w:val="white"/>
        </w:rPr>
      </w:pPr>
    </w:p>
    <w:p w14:paraId="0000000F" w14:textId="77777777" w:rsidR="00B2415D" w:rsidRDefault="00EE2287">
      <w:pPr>
        <w:rPr>
          <w:b/>
          <w:color w:val="363636"/>
          <w:sz w:val="21"/>
          <w:szCs w:val="21"/>
          <w:highlight w:val="white"/>
        </w:rPr>
      </w:pPr>
      <w:r>
        <w:rPr>
          <w:b/>
          <w:color w:val="363636"/>
          <w:sz w:val="21"/>
          <w:szCs w:val="21"/>
          <w:highlight w:val="white"/>
        </w:rPr>
        <w:t>Uczeń, który wyraża chęć przystąpienia do konkursu, wpłaca do klasowego skarbnika wpisowe w wysokości 12,00 zł (kwota ustalona przez organizatorów).</w:t>
      </w:r>
    </w:p>
    <w:p w14:paraId="00000010" w14:textId="77777777" w:rsidR="00B2415D" w:rsidRDefault="00B2415D">
      <w:pPr>
        <w:rPr>
          <w:b/>
          <w:color w:val="363636"/>
          <w:sz w:val="21"/>
          <w:szCs w:val="21"/>
          <w:highlight w:val="white"/>
        </w:rPr>
      </w:pPr>
    </w:p>
    <w:p w14:paraId="00000011" w14:textId="77777777" w:rsidR="00B2415D" w:rsidRDefault="00B2415D">
      <w:pPr>
        <w:rPr>
          <w:b/>
          <w:color w:val="363636"/>
          <w:sz w:val="21"/>
          <w:szCs w:val="21"/>
          <w:highlight w:val="white"/>
        </w:rPr>
      </w:pPr>
    </w:p>
    <w:p w14:paraId="00000012" w14:textId="77777777" w:rsidR="00B2415D" w:rsidRDefault="00EE2287">
      <w:pPr>
        <w:rPr>
          <w:b/>
          <w:color w:val="363636"/>
          <w:highlight w:val="white"/>
        </w:rPr>
      </w:pPr>
      <w:r>
        <w:rPr>
          <w:b/>
          <w:color w:val="363636"/>
          <w:highlight w:val="white"/>
        </w:rPr>
        <w:t>Poniżej wysyłamy linki przydatne do konkursu jak i niezbędne druki, które uczniowie muszą n</w:t>
      </w:r>
      <w:r>
        <w:rPr>
          <w:b/>
          <w:color w:val="363636"/>
          <w:highlight w:val="white"/>
        </w:rPr>
        <w:t>am przynieść przy zapisie na konkurs (zgoda).</w:t>
      </w:r>
    </w:p>
    <w:p w14:paraId="00000013" w14:textId="77777777" w:rsidR="00B2415D" w:rsidRDefault="00B2415D">
      <w:pPr>
        <w:rPr>
          <w:b/>
          <w:color w:val="363636"/>
          <w:highlight w:val="white"/>
        </w:rPr>
      </w:pPr>
    </w:p>
    <w:p w14:paraId="00000014" w14:textId="77777777" w:rsidR="00B2415D" w:rsidRDefault="00EE2287">
      <w:pPr>
        <w:rPr>
          <w:b/>
          <w:color w:val="363636"/>
          <w:highlight w:val="white"/>
        </w:rPr>
      </w:pPr>
      <w:hyperlink r:id="rId4">
        <w:r>
          <w:rPr>
            <w:b/>
            <w:color w:val="1155CC"/>
            <w:highlight w:val="white"/>
            <w:u w:val="single"/>
          </w:rPr>
          <w:t>https://www.edi.edu.pl/ekologia/ekologia-wazne-pliki</w:t>
        </w:r>
      </w:hyperlink>
    </w:p>
    <w:p w14:paraId="00000015" w14:textId="77777777" w:rsidR="00B2415D" w:rsidRDefault="00EE2287">
      <w:pPr>
        <w:shd w:val="clear" w:color="auto" w:fill="FFFFFF"/>
        <w:rPr>
          <w:b/>
          <w:color w:val="222222"/>
          <w:highlight w:val="white"/>
        </w:rPr>
      </w:pPr>
      <w:hyperlink r:id="rId5">
        <w:r>
          <w:rPr>
            <w:b/>
            <w:color w:val="1155CC"/>
            <w:highlight w:val="white"/>
            <w:u w:val="single"/>
          </w:rPr>
          <w:t>https://www.edi.edu.pl/</w:t>
        </w:r>
        <w:r>
          <w:rPr>
            <w:b/>
            <w:color w:val="1155CC"/>
            <w:highlight w:val="white"/>
            <w:u w:val="single"/>
          </w:rPr>
          <w:t>ekologia/regulamin</w:t>
        </w:r>
      </w:hyperlink>
      <w:r>
        <w:rPr>
          <w:b/>
          <w:color w:val="222222"/>
          <w:highlight w:val="white"/>
        </w:rPr>
        <w:t xml:space="preserve"> </w:t>
      </w:r>
    </w:p>
    <w:p w14:paraId="00000016" w14:textId="77777777" w:rsidR="00B2415D" w:rsidRDefault="00EE2287">
      <w:pPr>
        <w:shd w:val="clear" w:color="auto" w:fill="FFFFFF"/>
        <w:rPr>
          <w:b/>
          <w:color w:val="222222"/>
          <w:highlight w:val="white"/>
        </w:rPr>
      </w:pPr>
      <w:hyperlink r:id="rId6">
        <w:r>
          <w:rPr>
            <w:b/>
            <w:color w:val="1155CC"/>
            <w:highlight w:val="white"/>
            <w:u w:val="single"/>
          </w:rPr>
          <w:t>https://www.edi.edu.pl/ekologia/zakres-tematyczny</w:t>
        </w:r>
      </w:hyperlink>
      <w:r>
        <w:rPr>
          <w:b/>
          <w:color w:val="222222"/>
          <w:highlight w:val="white"/>
        </w:rPr>
        <w:t xml:space="preserve"> </w:t>
      </w:r>
    </w:p>
    <w:p w14:paraId="00000017" w14:textId="77777777" w:rsidR="00B2415D" w:rsidRDefault="00B2415D">
      <w:pPr>
        <w:rPr>
          <w:b/>
          <w:color w:val="363636"/>
          <w:sz w:val="21"/>
          <w:szCs w:val="21"/>
          <w:highlight w:val="white"/>
        </w:rPr>
      </w:pPr>
    </w:p>
    <w:p w14:paraId="00000018" w14:textId="77777777" w:rsidR="00B2415D" w:rsidRDefault="00EE2287">
      <w:pPr>
        <w:rPr>
          <w:b/>
          <w:color w:val="363636"/>
          <w:highlight w:val="white"/>
        </w:rPr>
      </w:pPr>
      <w:r>
        <w:rPr>
          <w:b/>
          <w:color w:val="363636"/>
          <w:highlight w:val="white"/>
        </w:rPr>
        <w:t>Zachęcamy do udziału w konkursie :)</w:t>
      </w:r>
    </w:p>
    <w:p w14:paraId="00000019" w14:textId="77777777" w:rsidR="00B2415D" w:rsidRDefault="00B2415D">
      <w:pPr>
        <w:rPr>
          <w:b/>
          <w:color w:val="363636"/>
          <w:highlight w:val="white"/>
        </w:rPr>
      </w:pPr>
    </w:p>
    <w:p w14:paraId="0000001A" w14:textId="77777777" w:rsidR="00B2415D" w:rsidRDefault="00EE2287">
      <w:pPr>
        <w:rPr>
          <w:b/>
          <w:color w:val="363636"/>
          <w:highlight w:val="white"/>
        </w:rPr>
      </w:pPr>
      <w:r>
        <w:rPr>
          <w:b/>
          <w:color w:val="363636"/>
          <w:highlight w:val="white"/>
        </w:rPr>
        <w:t>Szkolni koordynatorzy :)</w:t>
      </w:r>
    </w:p>
    <w:sectPr w:rsidR="00B241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5D"/>
    <w:rsid w:val="00B2415D"/>
    <w:rsid w:val="00E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ABBDD-4F42-494D-B6F3-FB16DE4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.edu.pl/ekologia/zakres-tematyczny" TargetMode="External"/><Relationship Id="rId5" Type="http://schemas.openxmlformats.org/officeDocument/2006/relationships/hyperlink" Target="https://www.edi.edu.pl/ekologia/regulamin" TargetMode="External"/><Relationship Id="rId4" Type="http://schemas.openxmlformats.org/officeDocument/2006/relationships/hyperlink" Target="https://www.edi.edu.pl/ekologia/ekologia-wazne-pl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Sylwester Matyjaszczyk</cp:lastModifiedBy>
  <cp:revision>2</cp:revision>
  <dcterms:created xsi:type="dcterms:W3CDTF">2022-03-15T19:08:00Z</dcterms:created>
  <dcterms:modified xsi:type="dcterms:W3CDTF">2022-03-15T19:08:00Z</dcterms:modified>
</cp:coreProperties>
</file>