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FUNKCJONOWANIA ŚWIETLICY SZKOLNEJ                                                            W SZKOLE PODSTAWOWEJ NR 353 </w:t>
      </w: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br/>
        <w:t>IM. „WIELKICH ODKRYWCÓW” W WARSZAWIE</w:t>
      </w:r>
    </w:p>
    <w:p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W TRYBIE STACJONARNYM </w:t>
      </w:r>
    </w:p>
    <w:p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OGŁOSZONEGO STANU EPIDEMII </w:t>
      </w:r>
    </w:p>
    <w:p w:rsidR="00A27634" w:rsidRPr="00FA257A" w:rsidRDefault="00A27634" w:rsidP="00FA25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t>W ZWIĄZKU Z ZAPOBIEGANIEM, PRZECIWDZIAŁANIEM</w:t>
      </w:r>
      <w:r w:rsidRPr="00FA257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I ZWALCZANIEM COVID 19</w:t>
      </w:r>
    </w:p>
    <w:p w:rsidR="00A27634" w:rsidRPr="00FA257A" w:rsidRDefault="00A27634" w:rsidP="00FA25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A27634" w:rsidRPr="00FA257A" w:rsidRDefault="00A27634" w:rsidP="00FA25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>- Wytycznych przeciwepidemicznych Głównego Inspektora Sanitarnego z 25 sierpnia 2020 r. dla przedszkoli, oddziałów przedszkolnych w szkole podstawowej i innych form wychowania przedszkolnego oraz instytucji opieki nad dziećmi w wieku do lat 3 – IV aktualizacja,</w:t>
      </w:r>
    </w:p>
    <w:p w:rsidR="00A27634" w:rsidRPr="00FA257A" w:rsidRDefault="00A27634" w:rsidP="00FA257A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>- Wytycznych MEN, MZ i GIS dla szkół i placówek od 1 września 2020r.,</w:t>
      </w:r>
    </w:p>
    <w:p w:rsidR="00A27634" w:rsidRPr="00FA257A" w:rsidRDefault="00A27634" w:rsidP="00FA257A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>- Wytycznych Biura Edukacji Urzędu m.st. Warszawy z dnia 20 sierpnia 2020r.</w:t>
      </w:r>
    </w:p>
    <w:p w:rsidR="00A27634" w:rsidRPr="00FA257A" w:rsidRDefault="00A27634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634" w:rsidRDefault="00A27634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 xml:space="preserve">Regulamin funkcjonowania świetlicy szkolnej w Szkole Podstawowej nr 353 im. „Wielkich Odkrywców” w Warszawie w trybie stacjonarnym w czasie ogłoszonego stanu epidemii </w:t>
      </w:r>
      <w:r w:rsidR="00FA25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A257A">
        <w:rPr>
          <w:rFonts w:ascii="Times New Roman" w:eastAsia="Times New Roman" w:hAnsi="Times New Roman" w:cs="Times New Roman"/>
          <w:sz w:val="24"/>
          <w:szCs w:val="24"/>
        </w:rPr>
        <w:t xml:space="preserve">w związku z zapobieganiem, przeciwdziałaniem i zwalczaniem COVID 19 obowiązuje </w:t>
      </w:r>
      <w:r w:rsidR="00FA257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257A">
        <w:rPr>
          <w:rFonts w:ascii="Times New Roman" w:eastAsia="Times New Roman" w:hAnsi="Times New Roman" w:cs="Times New Roman"/>
          <w:sz w:val="24"/>
          <w:szCs w:val="24"/>
        </w:rPr>
        <w:t>od 1 września 2020 r. do odwołania.</w:t>
      </w:r>
    </w:p>
    <w:p w:rsidR="00FA257A" w:rsidRPr="00FA257A" w:rsidRDefault="00FA257A" w:rsidP="00FA2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634" w:rsidRPr="00FA257A" w:rsidRDefault="00FA257A" w:rsidP="00FA2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b/>
          <w:bCs/>
          <w:sz w:val="24"/>
          <w:szCs w:val="24"/>
        </w:rPr>
        <w:t>Organizacja opieki w świetlicy szkolnej</w:t>
      </w:r>
    </w:p>
    <w:p w:rsidR="00A27634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t xml:space="preserve">Od 01 września 2020 r. Szkoła Podstawowa nr 353 im. „Wielkich Odkrywców” </w:t>
      </w:r>
      <w:r w:rsidR="005646D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A257A">
        <w:rPr>
          <w:rFonts w:ascii="Times New Roman" w:hAnsi="Times New Roman" w:cs="Times New Roman"/>
          <w:bCs/>
          <w:sz w:val="24"/>
          <w:szCs w:val="24"/>
        </w:rPr>
        <w:t xml:space="preserve">w Warszawie zapewnia opiekę świetlicy szkolnej </w:t>
      </w:r>
      <w:r w:rsidRPr="00FA257A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FA257A">
        <w:rPr>
          <w:rFonts w:ascii="Times New Roman" w:hAnsi="Times New Roman" w:cs="Times New Roman"/>
          <w:bCs/>
          <w:sz w:val="24"/>
          <w:szCs w:val="24"/>
        </w:rPr>
        <w:t xml:space="preserve">7:00 -18:00 </w:t>
      </w:r>
      <w:r w:rsidRPr="00FA257A">
        <w:rPr>
          <w:rFonts w:ascii="Times New Roman" w:hAnsi="Times New Roman" w:cs="Times New Roman"/>
          <w:sz w:val="24"/>
          <w:szCs w:val="24"/>
        </w:rPr>
        <w:t>ustalonych przez dyrektora szkoły</w:t>
      </w:r>
      <w:r w:rsidRPr="00FA2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A27634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Do świetlicy szkolnej  może uczęszczać uczeń bez objawów chorobowych sugerujących infekcję dróg oddechowych oraz gdy domownicy nie przebywają na kwarantannie lub              w izolacji w warunkach domowych.</w:t>
      </w:r>
    </w:p>
    <w:p w:rsidR="00A27634" w:rsidRPr="00FA257A" w:rsidRDefault="00A27634" w:rsidP="00FA2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57A">
        <w:rPr>
          <w:rFonts w:ascii="Times New Roman" w:hAnsi="Times New Roman"/>
          <w:sz w:val="24"/>
          <w:szCs w:val="24"/>
        </w:rPr>
        <w:t>Uczniowie mogą być przyprowadzani do świetlicy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A27634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t xml:space="preserve">Odbiór dzieci ze świetlicy szkolnej odbywa się poprzez wideofon znajdujący się </w:t>
      </w:r>
      <w:r w:rsidR="00FA257A" w:rsidRPr="00FA257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FA257A">
        <w:rPr>
          <w:rFonts w:ascii="Times New Roman" w:hAnsi="Times New Roman" w:cs="Times New Roman"/>
          <w:bCs/>
          <w:sz w:val="24"/>
          <w:szCs w:val="24"/>
        </w:rPr>
        <w:t>w przedsionku szkoły - strefa rodzica.</w:t>
      </w:r>
      <w:r w:rsidR="000F0189" w:rsidRPr="000F0189">
        <w:rPr>
          <w:rFonts w:ascii="Times New Roman" w:eastAsia="Times New Roman" w:hAnsi="Times New Roman" w:cs="Times New Roman"/>
        </w:rPr>
        <w:t xml:space="preserve"> </w:t>
      </w:r>
      <w:r w:rsidR="000F0189">
        <w:rPr>
          <w:rFonts w:ascii="Times New Roman" w:eastAsia="Times New Roman" w:hAnsi="Times New Roman" w:cs="Times New Roman"/>
        </w:rPr>
        <w:t>Rodzic czeka na dziecko w przestrzeni wspólnej.</w:t>
      </w:r>
    </w:p>
    <w:p w:rsidR="00FA257A" w:rsidRPr="00FA257A" w:rsidRDefault="00A27634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lastRenderedPageBreak/>
        <w:t>Wideofony są regularnie dezynfekowane.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t>Odbiór dzieci ze szkolnego placu zabaw i boiska odbywa się bez wchodzenia rodziców/opiekunów na teren szkoły.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 oraz w innych, wyznaczonych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257A">
        <w:rPr>
          <w:rFonts w:ascii="Times New Roman" w:hAnsi="Times New Roman" w:cs="Times New Roman"/>
          <w:sz w:val="24"/>
          <w:szCs w:val="24"/>
        </w:rPr>
        <w:t>do tego salach dydaktycznych.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W miarę możliwości zajęcia ruchowe prowadzone są na otwartej przestrzeni.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W sali, w której przebywa grupa, zostają usunięte przedmioty i sprzęty, których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57A">
        <w:rPr>
          <w:rFonts w:ascii="Times New Roman" w:hAnsi="Times New Roman" w:cs="Times New Roman"/>
          <w:sz w:val="24"/>
          <w:szCs w:val="24"/>
        </w:rPr>
        <w:t>nie można skutecznie uprać i zdezynfekować. Ilość zabawek zostaje ograniczona.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Sale w których przebywają dzieci są wietrz</w:t>
      </w:r>
      <w:r w:rsidR="000F0189">
        <w:rPr>
          <w:rFonts w:ascii="Times New Roman" w:hAnsi="Times New Roman" w:cs="Times New Roman"/>
          <w:sz w:val="24"/>
          <w:szCs w:val="24"/>
        </w:rPr>
        <w:t xml:space="preserve">one nie rzadziej niż co godzinę, w tym </w:t>
      </w:r>
      <w:r w:rsidR="00DB05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189">
        <w:rPr>
          <w:rFonts w:ascii="Times New Roman" w:hAnsi="Times New Roman" w:cs="Times New Roman"/>
          <w:sz w:val="24"/>
          <w:szCs w:val="24"/>
        </w:rPr>
        <w:t xml:space="preserve">w szczególności  </w:t>
      </w:r>
      <w:r w:rsidR="00DB05D0">
        <w:rPr>
          <w:rFonts w:ascii="Times New Roman" w:hAnsi="Times New Roman" w:cs="Times New Roman"/>
          <w:sz w:val="24"/>
          <w:szCs w:val="24"/>
        </w:rPr>
        <w:t>przed przyjęciem wychowanków oraz po przeprowadzeniu dezynfekcji.</w:t>
      </w:r>
    </w:p>
    <w:p w:rsid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W pomieszczeniach wykorzystanych na zajęcia świetlicowe wywieszono instrukcje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257A">
        <w:rPr>
          <w:rFonts w:ascii="Times New Roman" w:hAnsi="Times New Roman" w:cs="Times New Roman"/>
          <w:sz w:val="24"/>
          <w:szCs w:val="24"/>
        </w:rPr>
        <w:t>z zasadami zachowania higieny.</w:t>
      </w:r>
    </w:p>
    <w:p w:rsidR="000F0189" w:rsidRPr="00FA257A" w:rsidRDefault="000F0189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świetlicy dostępne są środki dezynfekujące dostępne dla uczniów pod nadzorem nauczyciela.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Sale świetlicowe, toalety oraz ciągi komunikacyjne są regularnie myte i dezynfekowane.</w:t>
      </w:r>
    </w:p>
    <w:p w:rsidR="00FA257A" w:rsidRPr="00FA257A" w:rsidRDefault="00FA257A" w:rsidP="00FA2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257A">
        <w:rPr>
          <w:rFonts w:ascii="Times New Roman" w:hAnsi="Times New Roman"/>
          <w:sz w:val="24"/>
          <w:szCs w:val="24"/>
        </w:rPr>
        <w:t>Nauczyciel podczas zajęć świetlicowych wyjaśnia dzieciom:</w:t>
      </w:r>
    </w:p>
    <w:p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jakie zasady obowiązują w szkole oraz świetlicy i dlaczego zostały wprowadzone, </w:t>
      </w:r>
    </w:p>
    <w:p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instruuje, pokazuje techniki właściwego mycia rąk wg instrukcji mycia rąk,</w:t>
      </w:r>
    </w:p>
    <w:p w:rsidR="00FA257A" w:rsidRPr="00FA257A" w:rsidRDefault="00FA257A" w:rsidP="00FA257A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zwraca uwagę na to, aby dzieci często i regularnie myły ręce, szczególnie przed jedzeniem, po skorzystaniu z toalety i po powrocie z pobytu na świeżym powietrzu.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Uczniowie nie mogą przynosić z domu do szkoły zabawek oraz przedmiotów, które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257A">
        <w:rPr>
          <w:rFonts w:ascii="Times New Roman" w:hAnsi="Times New Roman" w:cs="Times New Roman"/>
          <w:sz w:val="24"/>
          <w:szCs w:val="24"/>
        </w:rPr>
        <w:t>nie są niezbędne do uczestniczenia w zajęciach.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 Uczeń posiada własne przybory i podręczniki, które mogą znajdować się na stoliku szkolnym, w tornistrze lub we własnej szafce. Uczniowie nie wymieniają się przyborami szkolnymi między sobą.</w:t>
      </w:r>
    </w:p>
    <w:p w:rsidR="00FA257A" w:rsidRPr="00FA257A" w:rsidRDefault="00FA257A" w:rsidP="00FA257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bCs/>
          <w:sz w:val="24"/>
          <w:szCs w:val="24"/>
        </w:rPr>
        <w:lastRenderedPageBreak/>
        <w:t>Uczeń zaopatrzony jest przez rodziców/opiekunów w odpowiednią dla swoich potrzeb ilość wody oraz jedzenia.</w:t>
      </w:r>
    </w:p>
    <w:p w:rsidR="00FA257A" w:rsidRPr="00FA257A" w:rsidRDefault="00FA257A" w:rsidP="00FA25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57A" w:rsidRPr="00FA257A" w:rsidRDefault="00FA257A" w:rsidP="00FA257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57A">
        <w:rPr>
          <w:rFonts w:ascii="Times New Roman" w:hAnsi="Times New Roman" w:cs="Times New Roman"/>
          <w:b/>
          <w:bCs/>
          <w:sz w:val="24"/>
          <w:szCs w:val="24"/>
        </w:rPr>
        <w:t xml:space="preserve"> Praca nauczycieli świetlicy </w:t>
      </w:r>
    </w:p>
    <w:p w:rsidR="00FA257A" w:rsidRPr="00FA257A" w:rsidRDefault="00FA257A" w:rsidP="00FA257A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eastAsia="Times New Roman" w:hAnsi="Times New Roman" w:cs="Times New Roman"/>
          <w:sz w:val="24"/>
          <w:szCs w:val="24"/>
        </w:rPr>
        <w:t xml:space="preserve">Do pracy w Szkole Podstawowej nr 353 </w:t>
      </w:r>
      <w:r w:rsidRPr="00FA257A">
        <w:rPr>
          <w:rFonts w:ascii="Times New Roman" w:hAnsi="Times New Roman" w:cs="Times New Roman"/>
          <w:sz w:val="24"/>
          <w:szCs w:val="24"/>
        </w:rPr>
        <w:t xml:space="preserve">im. „Wielkich Odkrywców” </w:t>
      </w:r>
      <w:r w:rsidRPr="00FA257A">
        <w:rPr>
          <w:rFonts w:ascii="Times New Roman" w:eastAsia="Times New Roman" w:hAnsi="Times New Roman" w:cs="Times New Roman"/>
          <w:sz w:val="24"/>
          <w:szCs w:val="24"/>
        </w:rPr>
        <w:t>mogą przychodzić jedynie zdrowe osoby, bez jakichkolwiek objawów wskazujących chorobę górnych dróg oddechowych.</w:t>
      </w:r>
    </w:p>
    <w:p w:rsidR="00FA257A" w:rsidRPr="00FA257A" w:rsidRDefault="00FA257A" w:rsidP="00FA257A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>Nauczyciele bezwzględnie stosują procedury dotyczący zachowania reżimu sanitarnego.</w:t>
      </w:r>
      <w:r w:rsidRPr="00FA2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189" w:rsidRDefault="000F0189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89" w:rsidRDefault="000F0189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57A" w:rsidRPr="00FA257A" w:rsidRDefault="00FA257A" w:rsidP="00FA257A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7A">
        <w:rPr>
          <w:rFonts w:ascii="Times New Roman" w:hAnsi="Times New Roman" w:cs="Times New Roman"/>
          <w:b/>
          <w:bCs/>
          <w:sz w:val="24"/>
          <w:szCs w:val="24"/>
        </w:rPr>
        <w:t>Postępowanie w przypadku podejrzenia zakażenia u ucznia</w:t>
      </w:r>
    </w:p>
    <w:p w:rsidR="00FA257A" w:rsidRPr="000F0189" w:rsidRDefault="00FA257A" w:rsidP="00564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7A">
        <w:rPr>
          <w:rFonts w:ascii="Times New Roman" w:hAnsi="Times New Roman" w:cs="Times New Roman"/>
          <w:sz w:val="24"/>
          <w:szCs w:val="24"/>
        </w:rPr>
        <w:t xml:space="preserve"> W przypadku, jeśli uczeń</w:t>
      </w:r>
      <w:r>
        <w:rPr>
          <w:rFonts w:ascii="Times New Roman" w:hAnsi="Times New Roman" w:cs="Times New Roman"/>
          <w:sz w:val="24"/>
          <w:szCs w:val="24"/>
        </w:rPr>
        <w:t xml:space="preserve"> lub pracownik świetlicy szkolnej</w:t>
      </w:r>
      <w:r w:rsidRPr="00FA257A">
        <w:rPr>
          <w:rFonts w:ascii="Times New Roman" w:hAnsi="Times New Roman" w:cs="Times New Roman"/>
          <w:sz w:val="24"/>
          <w:szCs w:val="24"/>
        </w:rPr>
        <w:t xml:space="preserve"> przejawia niepokojące objawy </w:t>
      </w:r>
      <w:r w:rsidRPr="005646D0">
        <w:rPr>
          <w:rFonts w:ascii="Times New Roman" w:hAnsi="Times New Roman" w:cs="Times New Roman"/>
          <w:sz w:val="24"/>
          <w:szCs w:val="24"/>
        </w:rPr>
        <w:t xml:space="preserve">choroby górnych dróg oddechowych wdraża się postępowanie ujęte w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„Regulaminie</w:t>
      </w:r>
      <w:r w:rsid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funkcjonowania Szkoły Podstawowej nr 353 im. „Wielkich Odkrywców” w Warszawie</w:t>
      </w:r>
      <w:r w:rsid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</w:t>
      </w:r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trybie stacjonarnym w czasie ogłoszonego stanu epidemii w związku z zapobieganiem, przeciwdziałaniem i zwalczaniem </w:t>
      </w:r>
      <w:proofErr w:type="spellStart"/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Covid</w:t>
      </w:r>
      <w:proofErr w:type="spellEnd"/>
      <w:r w:rsidR="005646D0" w:rsidRPr="005646D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19”</w:t>
      </w:r>
    </w:p>
    <w:p w:rsid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A257A" w:rsidRP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świetlicy</w:t>
      </w:r>
    </w:p>
    <w:p w:rsidR="005646D0" w:rsidRPr="005646D0" w:rsidRDefault="005646D0" w:rsidP="005646D0">
      <w:pPr>
        <w:pStyle w:val="Akapitzlist1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646D0">
        <w:rPr>
          <w:rFonts w:ascii="Times New Roman" w:hAnsi="Times New Roman" w:cs="Times New Roman"/>
          <w:sz w:val="24"/>
          <w:szCs w:val="24"/>
        </w:rPr>
        <w:t>Barbara Sobota</w:t>
      </w:r>
    </w:p>
    <w:p w:rsidR="00A27634" w:rsidRDefault="00A27634" w:rsidP="00A276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45DD" w:rsidRDefault="005646D0"/>
    <w:sectPr w:rsidR="005E45DD" w:rsidSect="00B6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543E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0000002"/>
    <w:multiLevelType w:val="multilevel"/>
    <w:tmpl w:val="6D0E31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C47DD"/>
    <w:multiLevelType w:val="hybridMultilevel"/>
    <w:tmpl w:val="687E3C18"/>
    <w:lvl w:ilvl="0" w:tplc="B2760C0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F61C7"/>
    <w:multiLevelType w:val="hybridMultilevel"/>
    <w:tmpl w:val="1706A81A"/>
    <w:lvl w:ilvl="0" w:tplc="6A76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50352"/>
    <w:multiLevelType w:val="hybridMultilevel"/>
    <w:tmpl w:val="2260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75C"/>
    <w:multiLevelType w:val="multilevel"/>
    <w:tmpl w:val="06543E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634"/>
    <w:rsid w:val="000F0189"/>
    <w:rsid w:val="005646D0"/>
    <w:rsid w:val="009C19D4"/>
    <w:rsid w:val="00A27634"/>
    <w:rsid w:val="00B6676B"/>
    <w:rsid w:val="00D45793"/>
    <w:rsid w:val="00DB05D0"/>
    <w:rsid w:val="00F93F01"/>
    <w:rsid w:val="00FA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uppressAutoHyphens/>
    </w:pPr>
    <w:rPr>
      <w:rFonts w:ascii="Calibri" w:eastAsia="SimSun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27634"/>
    <w:pPr>
      <w:ind w:left="720"/>
    </w:pPr>
  </w:style>
  <w:style w:type="paragraph" w:styleId="Akapitzlist">
    <w:name w:val="List Paragraph"/>
    <w:basedOn w:val="Normalny"/>
    <w:uiPriority w:val="34"/>
    <w:qFormat/>
    <w:rsid w:val="00A27634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2020-08-27T08:28:00Z</dcterms:created>
  <dcterms:modified xsi:type="dcterms:W3CDTF">2020-08-30T15:31:00Z</dcterms:modified>
</cp:coreProperties>
</file>